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3DF1AB" w14:textId="2131EC93" w:rsidR="004067E9" w:rsidRDefault="004067E9" w:rsidP="004067E9">
      <w:pPr>
        <w:ind w:left="567" w:right="907"/>
        <w:jc w:val="both"/>
        <w:rPr>
          <w:rFonts w:ascii="Arial Narrow" w:hAnsi="Arial Narrow"/>
          <w:b/>
          <w:bCs/>
        </w:rPr>
      </w:pPr>
    </w:p>
    <w:p w14:paraId="712485E7" w14:textId="77777777" w:rsidR="004067E9" w:rsidRDefault="004067E9" w:rsidP="004067E9">
      <w:pPr>
        <w:ind w:left="567" w:right="907"/>
        <w:jc w:val="both"/>
        <w:rPr>
          <w:rFonts w:ascii="Arial Narrow" w:hAnsi="Arial Narrow"/>
          <w:b/>
          <w:bCs/>
        </w:rPr>
      </w:pPr>
    </w:p>
    <w:p w14:paraId="07A7E235" w14:textId="2E53DE8D" w:rsidR="004067E9" w:rsidRDefault="004067E9" w:rsidP="004067E9">
      <w:pPr>
        <w:ind w:left="567" w:right="907"/>
        <w:jc w:val="center"/>
        <w:rPr>
          <w:rFonts w:ascii="Arial Narrow" w:hAnsi="Arial Narrow"/>
          <w:b/>
          <w:bCs/>
          <w:sz w:val="28"/>
          <w:szCs w:val="28"/>
        </w:rPr>
      </w:pPr>
      <w:proofErr w:type="spellStart"/>
      <w:r w:rsidRPr="004067E9">
        <w:rPr>
          <w:rFonts w:ascii="Arial Narrow" w:hAnsi="Arial Narrow"/>
          <w:b/>
          <w:bCs/>
          <w:sz w:val="28"/>
          <w:szCs w:val="28"/>
        </w:rPr>
        <w:t>KeyMood</w:t>
      </w:r>
      <w:proofErr w:type="spellEnd"/>
      <w:r w:rsidRPr="004067E9">
        <w:rPr>
          <w:rFonts w:ascii="Arial Narrow" w:hAnsi="Arial Narrow"/>
          <w:b/>
          <w:bCs/>
          <w:sz w:val="28"/>
          <w:szCs w:val="28"/>
        </w:rPr>
        <w:t xml:space="preserve"> 2020</w:t>
      </w:r>
      <w:r w:rsidRPr="004067E9">
        <w:rPr>
          <w:rFonts w:ascii="Arial Narrow" w:hAnsi="Arial Narrow"/>
          <w:b/>
          <w:bCs/>
          <w:sz w:val="28"/>
          <w:szCs w:val="28"/>
        </w:rPr>
        <w:t xml:space="preserve">: </w:t>
      </w:r>
      <w:r w:rsidRPr="004067E9">
        <w:rPr>
          <w:rFonts w:ascii="Arial Narrow" w:hAnsi="Arial Narrow"/>
          <w:b/>
          <w:bCs/>
          <w:sz w:val="28"/>
          <w:szCs w:val="28"/>
        </w:rPr>
        <w:t>la nuova collezione dei materiali</w:t>
      </w:r>
      <w:r w:rsidR="00707FA5">
        <w:rPr>
          <w:rFonts w:ascii="Arial Narrow" w:hAnsi="Arial Narrow"/>
          <w:b/>
          <w:bCs/>
          <w:sz w:val="28"/>
          <w:szCs w:val="28"/>
        </w:rPr>
        <w:t xml:space="preserve"> di Key Cucine</w:t>
      </w:r>
    </w:p>
    <w:p w14:paraId="01C433CC" w14:textId="5F03C53E" w:rsidR="004067E9" w:rsidRDefault="004067E9" w:rsidP="004067E9">
      <w:pPr>
        <w:ind w:left="567" w:right="907"/>
        <w:jc w:val="center"/>
        <w:rPr>
          <w:rFonts w:ascii="Arial Narrow" w:hAnsi="Arial Narrow"/>
          <w:b/>
          <w:bCs/>
          <w:sz w:val="28"/>
          <w:szCs w:val="28"/>
        </w:rPr>
      </w:pPr>
    </w:p>
    <w:p w14:paraId="034D438A" w14:textId="6BD919DC" w:rsidR="004067E9" w:rsidRDefault="004067E9" w:rsidP="003B58FE">
      <w:pPr>
        <w:ind w:left="567" w:right="907"/>
        <w:jc w:val="both"/>
        <w:rPr>
          <w:rFonts w:ascii="Arial Narrow" w:hAnsi="Arial Narrow" w:cs="Microsoft Sans Serif"/>
          <w:color w:val="000000"/>
        </w:rPr>
      </w:pPr>
      <w:r>
        <w:rPr>
          <w:rFonts w:ascii="Arial Narrow" w:hAnsi="Arial Narrow"/>
        </w:rPr>
        <w:t>Scoprire, valorizzare, abbinare: la materia prima presa singolarmente è importante, ma è dall’unione con altri material</w:t>
      </w:r>
      <w:r w:rsidR="003B58FE">
        <w:rPr>
          <w:rFonts w:ascii="Arial Narrow" w:hAnsi="Arial Narrow"/>
        </w:rPr>
        <w:t xml:space="preserve">i </w:t>
      </w:r>
      <w:r>
        <w:rPr>
          <w:rFonts w:ascii="Arial Narrow" w:hAnsi="Arial Narrow"/>
        </w:rPr>
        <w:t xml:space="preserve">che nasce la magia </w:t>
      </w:r>
      <w:r w:rsidR="003B58FE">
        <w:rPr>
          <w:rFonts w:ascii="Arial Narrow" w:hAnsi="Arial Narrow"/>
        </w:rPr>
        <w:t xml:space="preserve">di un’esperienza visiva e tattile indimenticabile. Da questo presupposto nasce il progetto </w:t>
      </w:r>
      <w:proofErr w:type="spellStart"/>
      <w:r w:rsidR="003B58FE">
        <w:rPr>
          <w:rFonts w:ascii="Arial Narrow" w:hAnsi="Arial Narrow"/>
        </w:rPr>
        <w:t>KeyMood</w:t>
      </w:r>
      <w:proofErr w:type="spellEnd"/>
      <w:r w:rsidR="003B58FE">
        <w:rPr>
          <w:rFonts w:ascii="Arial Narrow" w:hAnsi="Arial Narrow"/>
        </w:rPr>
        <w:t xml:space="preserve"> di Key Cucine: una collezione di 36 </w:t>
      </w:r>
      <w:proofErr w:type="spellStart"/>
      <w:r w:rsidR="003B58FE">
        <w:rPr>
          <w:rFonts w:ascii="Arial Narrow" w:hAnsi="Arial Narrow"/>
        </w:rPr>
        <w:t>moodboard</w:t>
      </w:r>
      <w:proofErr w:type="spellEnd"/>
      <w:r w:rsidR="003B58FE">
        <w:rPr>
          <w:rFonts w:ascii="Arial Narrow" w:hAnsi="Arial Narrow"/>
        </w:rPr>
        <w:t>, nata per ispirare la creatività in cucina. Un ventaglio di possibilità</w:t>
      </w:r>
      <w:r w:rsidR="003531DA">
        <w:rPr>
          <w:rFonts w:ascii="Arial Narrow" w:hAnsi="Arial Narrow"/>
        </w:rPr>
        <w:t xml:space="preserve"> e</w:t>
      </w:r>
      <w:r w:rsidR="003B58FE">
        <w:rPr>
          <w:rFonts w:ascii="Arial Narrow" w:hAnsi="Arial Narrow"/>
        </w:rPr>
        <w:t xml:space="preserve"> di esperienze visive diverse che possono essere viste sul sito o dal vivo nella </w:t>
      </w:r>
      <w:proofErr w:type="spellStart"/>
      <w:r w:rsidR="003B58FE">
        <w:rPr>
          <w:rFonts w:ascii="Arial Narrow" w:hAnsi="Arial Narrow"/>
        </w:rPr>
        <w:t>materioteca</w:t>
      </w:r>
      <w:proofErr w:type="spellEnd"/>
      <w:r w:rsidR="003B58FE">
        <w:rPr>
          <w:rFonts w:ascii="Arial Narrow" w:hAnsi="Arial Narrow"/>
        </w:rPr>
        <w:t xml:space="preserve"> dell’azienda. S</w:t>
      </w:r>
      <w:r>
        <w:rPr>
          <w:rFonts w:ascii="Arial Narrow" w:hAnsi="Arial Narrow" w:cs="Microsoft Sans Serif"/>
          <w:color w:val="000000"/>
        </w:rPr>
        <w:t xml:space="preserve">i va da </w:t>
      </w:r>
      <w:proofErr w:type="spellStart"/>
      <w:r>
        <w:rPr>
          <w:rFonts w:ascii="Arial Narrow" w:hAnsi="Arial Narrow" w:cs="Microsoft Sans Serif"/>
          <w:color w:val="000000"/>
        </w:rPr>
        <w:t>moodboard</w:t>
      </w:r>
      <w:proofErr w:type="spellEnd"/>
      <w:r>
        <w:rPr>
          <w:rFonts w:ascii="Arial Narrow" w:hAnsi="Arial Narrow" w:cs="Microsoft Sans Serif"/>
          <w:color w:val="000000"/>
        </w:rPr>
        <w:t xml:space="preserve"> dove le atmosfere calde dominano la scena e le venature vengono esaltate dalle monocromie delle sfumature marroni, a composizioni in cui le tinte pastello spezzano le vene del legno creando un effetto vintage, da </w:t>
      </w:r>
      <w:proofErr w:type="spellStart"/>
      <w:r>
        <w:rPr>
          <w:rFonts w:ascii="Arial Narrow" w:hAnsi="Arial Narrow" w:cs="Microsoft Sans Serif"/>
          <w:color w:val="000000"/>
        </w:rPr>
        <w:t>moodboard</w:t>
      </w:r>
      <w:proofErr w:type="spellEnd"/>
      <w:r>
        <w:rPr>
          <w:rFonts w:ascii="Arial Narrow" w:hAnsi="Arial Narrow" w:cs="Microsoft Sans Serif"/>
          <w:color w:val="000000"/>
        </w:rPr>
        <w:t xml:space="preserve"> black and white ottenuti da marmi neri, vetri laccati e pelli con stampe animalier fino a tavole che richiamano il lato romantico della natura, accostando legni chiari e lucenti a metalli dalle sfumature brune e rosate e a marmi verde pavone. </w:t>
      </w:r>
    </w:p>
    <w:p w14:paraId="37EF272D" w14:textId="6CBEC488" w:rsidR="003B58FE" w:rsidRDefault="003B58FE" w:rsidP="003B58FE">
      <w:pPr>
        <w:ind w:left="567" w:right="907"/>
        <w:jc w:val="both"/>
        <w:rPr>
          <w:rFonts w:ascii="Arial Narrow" w:hAnsi="Arial Narrow" w:cs="Microsoft Sans Serif"/>
          <w:color w:val="000000"/>
        </w:rPr>
      </w:pPr>
    </w:p>
    <w:p w14:paraId="1112DC89" w14:textId="02C2057C" w:rsidR="004E4634" w:rsidRDefault="003B58FE" w:rsidP="007F6FEE">
      <w:pPr>
        <w:ind w:left="567" w:right="907"/>
        <w:jc w:val="both"/>
        <w:rPr>
          <w:rFonts w:ascii="Arial Narrow" w:hAnsi="Arial Narrow" w:cs="Microsoft Sans Serif"/>
          <w:color w:val="000000"/>
        </w:rPr>
      </w:pPr>
      <w:r>
        <w:rPr>
          <w:rFonts w:ascii="Arial Narrow" w:hAnsi="Arial Narrow" w:cs="Microsoft Sans Serif"/>
          <w:color w:val="000000"/>
        </w:rPr>
        <w:t xml:space="preserve">Per il 2020, Key Cucine ha sviluppato una serie di proposte che esaltano i contrasti cromatici, le affinità materiche e le suggestioni sensoriali. I legni scelti vanno </w:t>
      </w:r>
      <w:proofErr w:type="gramStart"/>
      <w:r>
        <w:rPr>
          <w:rFonts w:ascii="Arial Narrow" w:hAnsi="Arial Narrow" w:cs="Microsoft Sans Serif"/>
          <w:color w:val="000000"/>
        </w:rPr>
        <w:t>dai classici noce</w:t>
      </w:r>
      <w:proofErr w:type="gramEnd"/>
      <w:r>
        <w:rPr>
          <w:rFonts w:ascii="Arial Narrow" w:hAnsi="Arial Narrow" w:cs="Microsoft Sans Serif"/>
          <w:color w:val="000000"/>
        </w:rPr>
        <w:t xml:space="preserve"> canaletto, noce canaletto </w:t>
      </w:r>
      <w:proofErr w:type="spellStart"/>
      <w:r>
        <w:rPr>
          <w:rFonts w:ascii="Arial Narrow" w:hAnsi="Arial Narrow" w:cs="Microsoft Sans Serif"/>
          <w:color w:val="000000"/>
        </w:rPr>
        <w:t>vinterio</w:t>
      </w:r>
      <w:proofErr w:type="spellEnd"/>
      <w:r>
        <w:rPr>
          <w:rFonts w:ascii="Arial Narrow" w:hAnsi="Arial Narrow" w:cs="Microsoft Sans Serif"/>
          <w:color w:val="000000"/>
        </w:rPr>
        <w:t xml:space="preserve"> e abete spazzolato, fino all’eucalipto, al castagno</w:t>
      </w:r>
      <w:r w:rsidR="004E4634">
        <w:rPr>
          <w:rFonts w:ascii="Arial Narrow" w:hAnsi="Arial Narrow" w:cs="Microsoft Sans Serif"/>
          <w:color w:val="000000"/>
        </w:rPr>
        <w:t xml:space="preserve"> e</w:t>
      </w:r>
      <w:r>
        <w:rPr>
          <w:rFonts w:ascii="Arial Narrow" w:hAnsi="Arial Narrow" w:cs="Microsoft Sans Serif"/>
          <w:color w:val="000000"/>
        </w:rPr>
        <w:t xml:space="preserve"> al rovere ricavato da travi. Alla naturalezza delle essenze, si affianca l’innovazione nella scelta dei metalli: dalla lamiera ottone e oro al rame, dal laccato soft touch fino al titanio limato incrociato. Spazio anche ai vetri sia con finiture opache sia </w:t>
      </w:r>
      <w:proofErr w:type="spellStart"/>
      <w:r>
        <w:rPr>
          <w:rFonts w:ascii="Arial Narrow" w:hAnsi="Arial Narrow" w:cs="Microsoft Sans Serif"/>
          <w:color w:val="000000"/>
        </w:rPr>
        <w:t>stopsol</w:t>
      </w:r>
      <w:proofErr w:type="spellEnd"/>
      <w:r>
        <w:rPr>
          <w:rFonts w:ascii="Arial Narrow" w:hAnsi="Arial Narrow" w:cs="Microsoft Sans Serif"/>
          <w:color w:val="000000"/>
        </w:rPr>
        <w:t>. Infine, le pietre</w:t>
      </w:r>
      <w:r w:rsidR="003531DA">
        <w:rPr>
          <w:rFonts w:ascii="Arial Narrow" w:hAnsi="Arial Narrow" w:cs="Microsoft Sans Serif"/>
          <w:color w:val="000000"/>
        </w:rPr>
        <w:t>,</w:t>
      </w:r>
      <w:r>
        <w:rPr>
          <w:rFonts w:ascii="Arial Narrow" w:hAnsi="Arial Narrow" w:cs="Microsoft Sans Serif"/>
          <w:color w:val="000000"/>
        </w:rPr>
        <w:t xml:space="preserve"> con una scelta raffinata di marmi – dal </w:t>
      </w:r>
      <w:proofErr w:type="spellStart"/>
      <w:r>
        <w:rPr>
          <w:rFonts w:ascii="Arial Narrow" w:hAnsi="Arial Narrow" w:cs="Microsoft Sans Serif"/>
          <w:color w:val="000000"/>
        </w:rPr>
        <w:t>calacatta</w:t>
      </w:r>
      <w:proofErr w:type="spellEnd"/>
      <w:r>
        <w:rPr>
          <w:rFonts w:ascii="Arial Narrow" w:hAnsi="Arial Narrow" w:cs="Microsoft Sans Serif"/>
          <w:color w:val="000000"/>
        </w:rPr>
        <w:t xml:space="preserve"> oro al </w:t>
      </w:r>
      <w:proofErr w:type="spellStart"/>
      <w:r>
        <w:rPr>
          <w:rFonts w:ascii="Arial Narrow" w:hAnsi="Arial Narrow" w:cs="Microsoft Sans Serif"/>
          <w:color w:val="000000"/>
        </w:rPr>
        <w:t>collemandina</w:t>
      </w:r>
      <w:proofErr w:type="spellEnd"/>
      <w:r>
        <w:rPr>
          <w:rFonts w:ascii="Arial Narrow" w:hAnsi="Arial Narrow" w:cs="Microsoft Sans Serif"/>
          <w:color w:val="000000"/>
        </w:rPr>
        <w:t xml:space="preserve">, dal </w:t>
      </w:r>
      <w:proofErr w:type="spellStart"/>
      <w:r>
        <w:rPr>
          <w:rFonts w:ascii="Arial Narrow" w:hAnsi="Arial Narrow" w:cs="Microsoft Sans Serif"/>
          <w:color w:val="000000"/>
        </w:rPr>
        <w:t>black&amp;gold</w:t>
      </w:r>
      <w:proofErr w:type="spellEnd"/>
      <w:r>
        <w:rPr>
          <w:rFonts w:ascii="Arial Narrow" w:hAnsi="Arial Narrow" w:cs="Microsoft Sans Serif"/>
          <w:color w:val="000000"/>
        </w:rPr>
        <w:t xml:space="preserve"> all’</w:t>
      </w:r>
      <w:proofErr w:type="spellStart"/>
      <w:r>
        <w:rPr>
          <w:rFonts w:ascii="Arial Narrow" w:hAnsi="Arial Narrow" w:cs="Microsoft Sans Serif"/>
          <w:color w:val="000000"/>
        </w:rPr>
        <w:t>alphine</w:t>
      </w:r>
      <w:proofErr w:type="spellEnd"/>
      <w:r>
        <w:rPr>
          <w:rFonts w:ascii="Arial Narrow" w:hAnsi="Arial Narrow" w:cs="Microsoft Sans Serif"/>
          <w:color w:val="000000"/>
        </w:rPr>
        <w:t xml:space="preserve"> white</w:t>
      </w:r>
      <w:r w:rsidR="007F6FEE">
        <w:rPr>
          <w:rFonts w:ascii="Arial Narrow" w:hAnsi="Arial Narrow" w:cs="Microsoft Sans Serif"/>
          <w:color w:val="000000"/>
        </w:rPr>
        <w:t xml:space="preserve"> – alla quale si affiancano materiali ancora più di ricerca come l’</w:t>
      </w:r>
      <w:proofErr w:type="spellStart"/>
      <w:r w:rsidR="007F6FEE">
        <w:rPr>
          <w:rFonts w:ascii="Arial Narrow" w:hAnsi="Arial Narrow" w:cs="Microsoft Sans Serif"/>
          <w:color w:val="000000"/>
        </w:rPr>
        <w:t>ecomalta</w:t>
      </w:r>
      <w:proofErr w:type="spellEnd"/>
      <w:r w:rsidR="004E4634">
        <w:rPr>
          <w:rFonts w:ascii="Arial Narrow" w:hAnsi="Arial Narrow" w:cs="Microsoft Sans Serif"/>
          <w:color w:val="000000"/>
        </w:rPr>
        <w:t>.</w:t>
      </w:r>
    </w:p>
    <w:p w14:paraId="5DB806F6" w14:textId="77777777" w:rsidR="004E4634" w:rsidRDefault="004E4634" w:rsidP="007F6FEE">
      <w:pPr>
        <w:ind w:left="567" w:right="907"/>
        <w:jc w:val="both"/>
        <w:rPr>
          <w:rFonts w:ascii="Arial Narrow" w:hAnsi="Arial Narrow" w:cs="Microsoft Sans Serif"/>
          <w:color w:val="000000"/>
        </w:rPr>
      </w:pPr>
    </w:p>
    <w:p w14:paraId="04815811" w14:textId="6D77096F" w:rsidR="007F6FEE" w:rsidRDefault="004E4634" w:rsidP="007F6FEE">
      <w:pPr>
        <w:ind w:left="567" w:right="907"/>
        <w:jc w:val="both"/>
        <w:rPr>
          <w:rFonts w:ascii="Arial Narrow" w:hAnsi="Arial Narrow" w:cs="Microsoft Sans Serif"/>
          <w:color w:val="000000"/>
        </w:rPr>
      </w:pPr>
      <w:proofErr w:type="spellStart"/>
      <w:r>
        <w:rPr>
          <w:rFonts w:ascii="Arial Narrow" w:hAnsi="Arial Narrow" w:cs="Microsoft Sans Serif"/>
          <w:color w:val="000000"/>
        </w:rPr>
        <w:t>KeyMood</w:t>
      </w:r>
      <w:proofErr w:type="spellEnd"/>
      <w:r>
        <w:rPr>
          <w:rFonts w:ascii="Arial Narrow" w:hAnsi="Arial Narrow" w:cs="Microsoft Sans Serif"/>
          <w:color w:val="000000"/>
        </w:rPr>
        <w:t xml:space="preserve"> è un progetto aperto, in divenire</w:t>
      </w:r>
      <w:r w:rsidR="003531DA">
        <w:rPr>
          <w:rFonts w:ascii="Arial Narrow" w:hAnsi="Arial Narrow" w:cs="Microsoft Sans Serif"/>
          <w:color w:val="000000"/>
        </w:rPr>
        <w:t>,</w:t>
      </w:r>
      <w:r>
        <w:rPr>
          <w:rFonts w:ascii="Arial Narrow" w:hAnsi="Arial Narrow" w:cs="Microsoft Sans Serif"/>
          <w:color w:val="000000"/>
        </w:rPr>
        <w:t xml:space="preserve"> che testimonia la continua e incessante ricerca di materiali nuovi, un viaggio di scoperta che va al di là delle mode e dei trend per trovare, sempre, proposte inconsuete, innovative e creative e spostare sempre più in alto l’asticella della qualità per l</w:t>
      </w:r>
      <w:r w:rsidR="003531DA">
        <w:rPr>
          <w:rFonts w:ascii="Arial Narrow" w:hAnsi="Arial Narrow" w:cs="Microsoft Sans Serif"/>
          <w:color w:val="000000"/>
        </w:rPr>
        <w:t>e</w:t>
      </w:r>
      <w:r>
        <w:rPr>
          <w:rFonts w:ascii="Arial Narrow" w:hAnsi="Arial Narrow" w:cs="Microsoft Sans Serif"/>
          <w:color w:val="000000"/>
        </w:rPr>
        <w:t xml:space="preserve"> cucine. </w:t>
      </w:r>
    </w:p>
    <w:p w14:paraId="56825DD5" w14:textId="6256AA04" w:rsidR="007F6FEE" w:rsidRDefault="007F6FEE" w:rsidP="007F6FEE">
      <w:pPr>
        <w:ind w:left="567" w:right="907"/>
        <w:jc w:val="both"/>
        <w:rPr>
          <w:rFonts w:ascii="Arial Narrow" w:hAnsi="Arial Narrow" w:cs="Microsoft Sans Serif"/>
          <w:color w:val="000000"/>
        </w:rPr>
      </w:pPr>
    </w:p>
    <w:p w14:paraId="31C53C09" w14:textId="77777777" w:rsidR="007F6FEE" w:rsidRPr="003B58FE" w:rsidRDefault="007F6FEE" w:rsidP="007F6FEE">
      <w:pPr>
        <w:ind w:left="567" w:right="907"/>
        <w:jc w:val="both"/>
        <w:rPr>
          <w:rFonts w:ascii="Arial Narrow" w:hAnsi="Arial Narrow" w:cs="Microsoft Sans Serif"/>
          <w:color w:val="000000"/>
        </w:rPr>
      </w:pPr>
    </w:p>
    <w:p w14:paraId="3A7092BC" w14:textId="77777777" w:rsidR="009D47DA" w:rsidRDefault="009D47DA" w:rsidP="004067E9">
      <w:pPr>
        <w:ind w:left="567" w:right="907"/>
        <w:jc w:val="both"/>
        <w:rPr>
          <w:rFonts w:ascii="Arial Narrow" w:hAnsi="Arial Narrow"/>
        </w:rPr>
      </w:pPr>
    </w:p>
    <w:p w14:paraId="5EB3AE7E" w14:textId="3754C925" w:rsidR="009D47DA" w:rsidRPr="009D47DA" w:rsidRDefault="0026145C" w:rsidP="004E4634">
      <w:pPr>
        <w:ind w:right="964" w:firstLine="567"/>
        <w:jc w:val="both"/>
        <w:rPr>
          <w:rFonts w:ascii="Arial Narrow" w:eastAsia="Times New Roman" w:hAnsi="Arial Narrow"/>
        </w:rPr>
      </w:pPr>
      <w:hyperlink r:id="rId7" w:history="1">
        <w:r w:rsidRPr="00A90FA3">
          <w:rPr>
            <w:rStyle w:val="Collegamentoipertestuale"/>
            <w:rFonts w:ascii="Arial Narrow" w:eastAsia="Times New Roman" w:hAnsi="Arial Narrow"/>
          </w:rPr>
          <w:t>www.keycucine.it</w:t>
        </w:r>
      </w:hyperlink>
    </w:p>
    <w:p w14:paraId="50EAE72E" w14:textId="77777777" w:rsidR="009D47DA" w:rsidRDefault="009D47DA" w:rsidP="0091232F">
      <w:pPr>
        <w:ind w:left="964" w:right="964"/>
        <w:jc w:val="both"/>
        <w:rPr>
          <w:rFonts w:ascii="Arial Narrow" w:hAnsi="Arial Narrow"/>
        </w:rPr>
      </w:pPr>
    </w:p>
    <w:p w14:paraId="17FDF9A4" w14:textId="055ECC78" w:rsidR="009D47DA" w:rsidRDefault="009D47DA" w:rsidP="0091232F">
      <w:pPr>
        <w:ind w:left="964" w:right="964"/>
        <w:jc w:val="both"/>
        <w:rPr>
          <w:rFonts w:ascii="Arial Narrow" w:hAnsi="Arial Narrow"/>
        </w:rPr>
      </w:pPr>
    </w:p>
    <w:p w14:paraId="20D6BA70" w14:textId="77777777" w:rsidR="009D47DA" w:rsidRDefault="009D47DA" w:rsidP="0091232F">
      <w:pPr>
        <w:ind w:left="964" w:right="964"/>
        <w:jc w:val="both"/>
        <w:rPr>
          <w:rFonts w:ascii="Arial Narrow" w:hAnsi="Arial Narrow"/>
        </w:rPr>
      </w:pPr>
    </w:p>
    <w:p w14:paraId="477C6F2F" w14:textId="77777777" w:rsidR="0091232F" w:rsidRDefault="0091232F">
      <w:pPr>
        <w:spacing w:before="600" w:line="276" w:lineRule="auto"/>
        <w:ind w:left="964" w:right="964"/>
        <w:jc w:val="both"/>
        <w:rPr>
          <w:rFonts w:ascii="Arial Narrow" w:hAnsi="Arial Narrow"/>
        </w:rPr>
      </w:pPr>
    </w:p>
    <w:sectPr w:rsidR="0091232F" w:rsidSect="00260AE6">
      <w:headerReference w:type="even" r:id="rId8"/>
      <w:headerReference w:type="default" r:id="rId9"/>
      <w:headerReference w:type="first" r:id="rId10"/>
      <w:pgSz w:w="11900" w:h="16840"/>
      <w:pgMar w:top="0" w:right="0" w:bottom="656" w:left="0" w:header="708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BEDCC4" w14:textId="77777777" w:rsidR="00571C4B" w:rsidRDefault="00571C4B" w:rsidP="00531460">
      <w:r>
        <w:separator/>
      </w:r>
    </w:p>
  </w:endnote>
  <w:endnote w:type="continuationSeparator" w:id="0">
    <w:p w14:paraId="79197490" w14:textId="77777777" w:rsidR="00571C4B" w:rsidRDefault="00571C4B" w:rsidP="00531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BA2AD8" w14:textId="77777777" w:rsidR="00571C4B" w:rsidRDefault="00571C4B" w:rsidP="00531460">
      <w:r>
        <w:separator/>
      </w:r>
    </w:p>
  </w:footnote>
  <w:footnote w:type="continuationSeparator" w:id="0">
    <w:p w14:paraId="05AA3567" w14:textId="77777777" w:rsidR="00571C4B" w:rsidRDefault="00571C4B" w:rsidP="005314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9F05FF" w14:textId="3326FB86" w:rsidR="00531460" w:rsidRDefault="003531DA">
    <w:pPr>
      <w:pStyle w:val="Intestazione"/>
    </w:pPr>
    <w:r>
      <w:rPr>
        <w:noProof/>
      </w:rPr>
      <w:pict w14:anchorId="798C00F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780765" o:spid="_x0000_s2051" type="#_x0000_t75" alt="" style="position:absolute;margin-left:0;margin-top:0;width:595.2pt;height:841.9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ruppo_Icat_Carta_Intestata_UfficioStampa_20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861BA0" w14:textId="0980679E" w:rsidR="003C576D" w:rsidRDefault="003531DA">
    <w:pPr>
      <w:pStyle w:val="Intestazione"/>
    </w:pPr>
    <w:r>
      <w:rPr>
        <w:noProof/>
      </w:rPr>
      <w:pict w14:anchorId="5AD025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780766" o:spid="_x0000_s2050" type="#_x0000_t75" alt="" style="position:absolute;margin-left:3pt;margin-top:-133.05pt;width:595.2pt;height:841.9pt;z-index:-251650048;mso-wrap-edited:f;mso-width-percent:0;mso-height-percent:0;mso-position-horizontal-relative:margin;mso-position-vertical-relative:margin;mso-width-percent:0;mso-height-percent:0" o:allowincell="f">
          <v:imagedata r:id="rId1" o:title="Gruppo_Icat_Carta_Intestata_UfficioStampa_2020"/>
          <w10:wrap anchorx="margin" anchory="margin"/>
        </v:shape>
      </w:pict>
    </w:r>
  </w:p>
  <w:p w14:paraId="15507CC2" w14:textId="1E13C6C8" w:rsidR="00531460" w:rsidRDefault="00526467" w:rsidP="003C576D">
    <w:pPr>
      <w:pStyle w:val="Intestazione"/>
      <w:tabs>
        <w:tab w:val="clear" w:pos="4819"/>
        <w:tab w:val="clear" w:pos="9638"/>
        <w:tab w:val="left" w:pos="7200"/>
      </w:tabs>
    </w:pPr>
    <w:r>
      <w:rPr>
        <w:noProof/>
      </w:rPr>
      <w:drawing>
        <wp:anchor distT="0" distB="0" distL="114300" distR="114300" simplePos="0" relativeHeight="251667456" behindDoc="0" locked="0" layoutInCell="1" allowOverlap="1" wp14:anchorId="3103B49E" wp14:editId="2CE1CB69">
          <wp:simplePos x="0" y="0"/>
          <wp:positionH relativeFrom="column">
            <wp:posOffset>3219450</wp:posOffset>
          </wp:positionH>
          <wp:positionV relativeFrom="paragraph">
            <wp:posOffset>69215</wp:posOffset>
          </wp:positionV>
          <wp:extent cx="1201680" cy="78105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168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576D">
      <w:tab/>
    </w:r>
  </w:p>
  <w:p w14:paraId="0D43130D" w14:textId="4AF25703" w:rsidR="003C576D" w:rsidRDefault="003C576D" w:rsidP="003C576D">
    <w:pPr>
      <w:pStyle w:val="Intestazione"/>
      <w:tabs>
        <w:tab w:val="clear" w:pos="4819"/>
        <w:tab w:val="clear" w:pos="9638"/>
        <w:tab w:val="left" w:pos="7200"/>
      </w:tabs>
    </w:pPr>
  </w:p>
  <w:p w14:paraId="35F047BE" w14:textId="682BE048" w:rsidR="003C576D" w:rsidRDefault="003C576D" w:rsidP="003C576D">
    <w:pPr>
      <w:pStyle w:val="Intestazione"/>
      <w:tabs>
        <w:tab w:val="clear" w:pos="4819"/>
        <w:tab w:val="clear" w:pos="9638"/>
        <w:tab w:val="left" w:pos="7200"/>
      </w:tabs>
    </w:pPr>
    <w:r>
      <w:tab/>
    </w:r>
  </w:p>
  <w:p w14:paraId="75EFC883" w14:textId="25A95BCA" w:rsidR="009E6B32" w:rsidRDefault="009E6B32" w:rsidP="009E6B32">
    <w:pPr>
      <w:pStyle w:val="Intestazione"/>
      <w:tabs>
        <w:tab w:val="clear" w:pos="4819"/>
        <w:tab w:val="clear" w:pos="9638"/>
        <w:tab w:val="left" w:pos="7200"/>
        <w:tab w:val="left" w:pos="7710"/>
      </w:tabs>
    </w:pPr>
    <w:r>
      <w:tab/>
    </w:r>
    <w:r>
      <w:tab/>
    </w:r>
  </w:p>
  <w:p w14:paraId="1FF2C420" w14:textId="0F7EA2C4" w:rsidR="00060814" w:rsidRDefault="00060814" w:rsidP="003C576D">
    <w:pPr>
      <w:pStyle w:val="Intestazione"/>
      <w:tabs>
        <w:tab w:val="clear" w:pos="4819"/>
        <w:tab w:val="clear" w:pos="9638"/>
        <w:tab w:val="left" w:pos="7200"/>
      </w:tabs>
      <w:jc w:val="center"/>
      <w:rPr>
        <w:rFonts w:ascii="Arial Narrow" w:hAnsi="Arial Narrow"/>
        <w:u w:val="single"/>
      </w:rPr>
    </w:pPr>
  </w:p>
  <w:p w14:paraId="05C5C4B4" w14:textId="1B52CB52" w:rsidR="003C576D" w:rsidRPr="009E6B32" w:rsidRDefault="003C576D" w:rsidP="003C576D">
    <w:pPr>
      <w:pStyle w:val="Intestazione"/>
      <w:tabs>
        <w:tab w:val="clear" w:pos="4819"/>
        <w:tab w:val="clear" w:pos="9638"/>
        <w:tab w:val="left" w:pos="7200"/>
      </w:tabs>
      <w:jc w:val="center"/>
      <w:rPr>
        <w:rFonts w:ascii="Arial Narrow" w:hAnsi="Arial Narrow"/>
        <w:u w:val="single"/>
      </w:rPr>
    </w:pPr>
    <w:r w:rsidRPr="009E6B32">
      <w:rPr>
        <w:rFonts w:ascii="Arial Narrow" w:hAnsi="Arial Narrow"/>
        <w:u w:val="single"/>
      </w:rPr>
      <w:t>COMUNICATO STAMPA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5B9AAF" w14:textId="361E83BA" w:rsidR="00531460" w:rsidRDefault="003531DA">
    <w:pPr>
      <w:pStyle w:val="Intestazione"/>
    </w:pPr>
    <w:r>
      <w:rPr>
        <w:noProof/>
      </w:rPr>
      <w:pict w14:anchorId="4BB04C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780764" o:spid="_x0000_s2049" type="#_x0000_t75" alt="" style="position:absolute;margin-left:0;margin-top:0;width:595.2pt;height:841.9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ruppo_Icat_Carta_Intestata_UfficioStampa_2020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460"/>
    <w:rsid w:val="00060814"/>
    <w:rsid w:val="001A1E5C"/>
    <w:rsid w:val="001D366F"/>
    <w:rsid w:val="00260AE6"/>
    <w:rsid w:val="0026145C"/>
    <w:rsid w:val="003531DA"/>
    <w:rsid w:val="003B58FE"/>
    <w:rsid w:val="003C576D"/>
    <w:rsid w:val="004067E9"/>
    <w:rsid w:val="00415A75"/>
    <w:rsid w:val="0042000F"/>
    <w:rsid w:val="004510AA"/>
    <w:rsid w:val="0045409C"/>
    <w:rsid w:val="00467F11"/>
    <w:rsid w:val="00484D24"/>
    <w:rsid w:val="004E4634"/>
    <w:rsid w:val="00526467"/>
    <w:rsid w:val="00531460"/>
    <w:rsid w:val="00571C4B"/>
    <w:rsid w:val="00707FA5"/>
    <w:rsid w:val="00721E15"/>
    <w:rsid w:val="00766326"/>
    <w:rsid w:val="007B6D60"/>
    <w:rsid w:val="007F6FEE"/>
    <w:rsid w:val="008E61FA"/>
    <w:rsid w:val="0091232F"/>
    <w:rsid w:val="009D47DA"/>
    <w:rsid w:val="009E6B32"/>
    <w:rsid w:val="00A60A54"/>
    <w:rsid w:val="00B847E8"/>
    <w:rsid w:val="00C2138C"/>
    <w:rsid w:val="00C372EB"/>
    <w:rsid w:val="00C85C8C"/>
    <w:rsid w:val="00D74A45"/>
    <w:rsid w:val="00E4104E"/>
    <w:rsid w:val="00EC547C"/>
    <w:rsid w:val="00F6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66D3636"/>
  <w14:defaultImageDpi w14:val="32767"/>
  <w15:chartTrackingRefBased/>
  <w15:docId w15:val="{80BA6857-3608-E342-92C0-D16CF246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3146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1460"/>
  </w:style>
  <w:style w:type="paragraph" w:styleId="Pidipagina">
    <w:name w:val="footer"/>
    <w:basedOn w:val="Normale"/>
    <w:link w:val="PidipaginaCarattere"/>
    <w:uiPriority w:val="99"/>
    <w:unhideWhenUsed/>
    <w:rsid w:val="0053146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31460"/>
  </w:style>
  <w:style w:type="character" w:styleId="Collegamentoipertestuale">
    <w:name w:val="Hyperlink"/>
    <w:basedOn w:val="Carpredefinitoparagrafo"/>
    <w:uiPriority w:val="99"/>
    <w:unhideWhenUsed/>
    <w:rsid w:val="004510A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4510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5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eycucin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A0527-B00B-42E8-A5AD-ED492B93D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Edoardo Marangoni</cp:lastModifiedBy>
  <cp:revision>7</cp:revision>
  <cp:lastPrinted>2020-08-26T10:15:00Z</cp:lastPrinted>
  <dcterms:created xsi:type="dcterms:W3CDTF">2020-08-31T08:48:00Z</dcterms:created>
  <dcterms:modified xsi:type="dcterms:W3CDTF">2020-09-03T10:22:00Z</dcterms:modified>
</cp:coreProperties>
</file>